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0BDB" w:rsidRPr="00603583" w:rsidRDefault="00AE0BDB" w:rsidP="00603583">
      <w:pPr>
        <w:spacing w:after="0"/>
        <w:ind w:left="142" w:right="5" w:hanging="10"/>
        <w:jc w:val="both"/>
        <w:rPr>
          <w:rFonts w:ascii="Arial" w:eastAsia="Times New Roman" w:hAnsi="Arial" w:cs="Arial"/>
          <w:b/>
          <w:bCs/>
          <w:sz w:val="24"/>
        </w:rPr>
      </w:pPr>
    </w:p>
    <w:p w:rsidR="002D3982" w:rsidRPr="00603583" w:rsidRDefault="007E28A7" w:rsidP="005F2833">
      <w:pPr>
        <w:spacing w:after="0"/>
        <w:ind w:left="142" w:right="5" w:hanging="10"/>
        <w:jc w:val="center"/>
        <w:rPr>
          <w:rFonts w:ascii="Arial" w:hAnsi="Arial" w:cs="Arial"/>
          <w:b/>
          <w:bCs/>
          <w:sz w:val="24"/>
        </w:rPr>
      </w:pPr>
      <w:r w:rsidRPr="00603583">
        <w:rPr>
          <w:rFonts w:ascii="Arial" w:eastAsia="Times New Roman" w:hAnsi="Arial" w:cs="Arial"/>
          <w:b/>
          <w:bCs/>
          <w:sz w:val="24"/>
        </w:rPr>
        <w:t>ANEXO I</w:t>
      </w:r>
      <w:r w:rsidR="00C25630" w:rsidRPr="00603583">
        <w:rPr>
          <w:rFonts w:ascii="Arial" w:eastAsia="Times New Roman" w:hAnsi="Arial" w:cs="Arial"/>
          <w:b/>
          <w:bCs/>
          <w:sz w:val="24"/>
        </w:rPr>
        <w:t>II</w:t>
      </w:r>
    </w:p>
    <w:p w:rsidR="002D3982" w:rsidRPr="00603583" w:rsidRDefault="007E28A7" w:rsidP="005F2833">
      <w:pPr>
        <w:spacing w:after="0"/>
        <w:ind w:left="142" w:hanging="10"/>
        <w:jc w:val="center"/>
        <w:rPr>
          <w:rFonts w:ascii="Arial" w:eastAsia="Times New Roman" w:hAnsi="Arial" w:cs="Arial"/>
          <w:b/>
          <w:bCs/>
          <w:sz w:val="24"/>
        </w:rPr>
      </w:pPr>
      <w:r w:rsidRPr="00603583">
        <w:rPr>
          <w:rFonts w:ascii="Arial" w:eastAsia="Times New Roman" w:hAnsi="Arial" w:cs="Arial"/>
          <w:b/>
          <w:bCs/>
          <w:sz w:val="24"/>
        </w:rPr>
        <w:t>INSTRUMENTO DE MEDIÇÃO DE RESULTADO - IMR</w:t>
      </w:r>
    </w:p>
    <w:p w:rsidR="00AE0BDB" w:rsidRPr="00603583" w:rsidRDefault="00AE0BDB" w:rsidP="00603583">
      <w:pPr>
        <w:spacing w:after="0"/>
        <w:ind w:left="142" w:hanging="10"/>
        <w:jc w:val="both"/>
        <w:rPr>
          <w:rFonts w:ascii="Arial" w:hAnsi="Arial" w:cs="Arial"/>
          <w:sz w:val="24"/>
        </w:rPr>
      </w:pPr>
    </w:p>
    <w:p w:rsidR="002D3982" w:rsidRPr="00603583" w:rsidRDefault="007E28A7" w:rsidP="00603583">
      <w:pPr>
        <w:spacing w:after="19"/>
        <w:jc w:val="both"/>
        <w:rPr>
          <w:rFonts w:ascii="Arial" w:hAnsi="Arial" w:cs="Arial"/>
          <w:sz w:val="24"/>
        </w:rPr>
      </w:pPr>
      <w:r w:rsidRPr="00603583">
        <w:rPr>
          <w:rFonts w:ascii="Arial" w:eastAsia="Times New Roman" w:hAnsi="Arial" w:cs="Arial"/>
          <w:sz w:val="24"/>
        </w:rPr>
        <w:t xml:space="preserve"> </w:t>
      </w:r>
    </w:p>
    <w:p w:rsidR="002D3982" w:rsidRPr="00603583" w:rsidRDefault="00DA035D" w:rsidP="00603583">
      <w:pPr>
        <w:pStyle w:val="PargrafodaLista"/>
        <w:numPr>
          <w:ilvl w:val="0"/>
          <w:numId w:val="3"/>
        </w:numPr>
        <w:spacing w:after="146"/>
        <w:jc w:val="both"/>
        <w:rPr>
          <w:rFonts w:ascii="Arial" w:eastAsia="Times New Roman" w:hAnsi="Arial" w:cs="Arial"/>
          <w:b/>
          <w:bCs/>
          <w:sz w:val="24"/>
        </w:rPr>
      </w:pPr>
      <w:r w:rsidRPr="00603583">
        <w:rPr>
          <w:rFonts w:ascii="Arial" w:eastAsia="Times New Roman" w:hAnsi="Arial" w:cs="Arial"/>
          <w:b/>
          <w:bCs/>
          <w:sz w:val="24"/>
        </w:rPr>
        <w:t>OBJETIVO</w:t>
      </w:r>
    </w:p>
    <w:p w:rsidR="00CC457E" w:rsidRPr="00603583" w:rsidRDefault="00DA035D" w:rsidP="00603583">
      <w:pPr>
        <w:pStyle w:val="PargrafodaLista"/>
        <w:numPr>
          <w:ilvl w:val="1"/>
          <w:numId w:val="19"/>
        </w:numPr>
        <w:spacing w:after="146"/>
        <w:jc w:val="both"/>
        <w:rPr>
          <w:rFonts w:ascii="Arial" w:eastAsia="Times New Roman" w:hAnsi="Arial" w:cs="Arial"/>
          <w:sz w:val="24"/>
        </w:rPr>
      </w:pPr>
      <w:r w:rsidRPr="00603583">
        <w:rPr>
          <w:rFonts w:ascii="Arial" w:eastAsia="Times New Roman" w:hAnsi="Arial" w:cs="Arial"/>
          <w:sz w:val="24"/>
        </w:rPr>
        <w:t>O objetivo é avaliar a qualidade dos serviços prestados, com base em indicadores pré-definidos, assegurando que a remuneração reflita a excelência na prestação dos serviços.</w:t>
      </w:r>
    </w:p>
    <w:p w:rsidR="00CC457E" w:rsidRPr="00603583" w:rsidRDefault="005C0B7F" w:rsidP="00603583">
      <w:pPr>
        <w:pStyle w:val="PargrafodaLista"/>
        <w:numPr>
          <w:ilvl w:val="1"/>
          <w:numId w:val="19"/>
        </w:numPr>
        <w:spacing w:after="146"/>
        <w:jc w:val="both"/>
        <w:rPr>
          <w:rFonts w:ascii="Arial" w:eastAsia="Times New Roman" w:hAnsi="Arial" w:cs="Arial"/>
          <w:sz w:val="24"/>
        </w:rPr>
      </w:pPr>
      <w:r w:rsidRPr="00603583">
        <w:rPr>
          <w:rFonts w:ascii="Arial" w:hAnsi="Arial" w:cs="Arial"/>
          <w:sz w:val="24"/>
        </w:rPr>
        <w:t xml:space="preserve"> O IMR deve ser considerado e entendido pela Contratada como um compromisso de qualidade que assumirá junto à Contratante. O IMR é um instrumento ágil e objetivo de avaliação da qualidade da execução contratual, associando o pagamento à qualidade efetivamente obtida.</w:t>
      </w:r>
    </w:p>
    <w:p w:rsidR="005C0B7F" w:rsidRPr="00603583" w:rsidRDefault="005C0B7F" w:rsidP="00603583">
      <w:pPr>
        <w:pStyle w:val="PargrafodaLista"/>
        <w:numPr>
          <w:ilvl w:val="1"/>
          <w:numId w:val="19"/>
        </w:numPr>
        <w:spacing w:after="146"/>
        <w:jc w:val="both"/>
        <w:rPr>
          <w:rFonts w:ascii="Arial" w:eastAsia="Times New Roman" w:hAnsi="Arial" w:cs="Arial"/>
          <w:sz w:val="24"/>
        </w:rPr>
      </w:pPr>
      <w:r w:rsidRPr="00603583">
        <w:rPr>
          <w:rFonts w:ascii="Arial" w:hAnsi="Arial" w:cs="Arial"/>
          <w:sz w:val="24"/>
        </w:rPr>
        <w:t xml:space="preserve">Para o recebimento integral do valor contratado, a Contratada deverá cumprir com suas obrigações contratuais, em especial as dispostas nos indicadores de </w:t>
      </w:r>
      <w:r w:rsidR="00CC457E" w:rsidRPr="00603583">
        <w:rPr>
          <w:rFonts w:ascii="Arial" w:hAnsi="Arial" w:cs="Arial"/>
          <w:sz w:val="24"/>
        </w:rPr>
        <w:t>qualidade</w:t>
      </w:r>
      <w:r w:rsidRPr="00603583">
        <w:rPr>
          <w:rFonts w:ascii="Arial" w:hAnsi="Arial" w:cs="Arial"/>
          <w:sz w:val="24"/>
        </w:rPr>
        <w:t>.</w:t>
      </w:r>
    </w:p>
    <w:p w:rsidR="00DA035D" w:rsidRPr="00603583" w:rsidRDefault="00DA035D" w:rsidP="00603583">
      <w:pPr>
        <w:pStyle w:val="PargrafodaLista"/>
        <w:numPr>
          <w:ilvl w:val="1"/>
          <w:numId w:val="19"/>
        </w:numPr>
        <w:spacing w:after="146"/>
        <w:jc w:val="both"/>
        <w:rPr>
          <w:rFonts w:ascii="Arial" w:eastAsia="Times New Roman" w:hAnsi="Arial" w:cs="Arial"/>
          <w:sz w:val="24"/>
        </w:rPr>
      </w:pPr>
      <w:r w:rsidRPr="00603583">
        <w:rPr>
          <w:rFonts w:ascii="Arial" w:eastAsia="Times New Roman" w:hAnsi="Arial" w:cs="Arial"/>
          <w:sz w:val="24"/>
        </w:rPr>
        <w:t xml:space="preserve">Nos </w:t>
      </w:r>
      <w:proofErr w:type="gramStart"/>
      <w:r w:rsidRPr="00603583">
        <w:rPr>
          <w:rFonts w:ascii="Arial" w:eastAsia="Times New Roman" w:hAnsi="Arial" w:cs="Arial"/>
          <w:sz w:val="24"/>
        </w:rPr>
        <w:t>2</w:t>
      </w:r>
      <w:proofErr w:type="gramEnd"/>
      <w:r w:rsidRPr="00603583">
        <w:rPr>
          <w:rFonts w:ascii="Arial" w:eastAsia="Times New Roman" w:hAnsi="Arial" w:cs="Arial"/>
          <w:sz w:val="24"/>
        </w:rPr>
        <w:t xml:space="preserve"> (dois) primeiros meses de execução do serviço, o IMR que trata este Anexo não será aplicado; </w:t>
      </w:r>
    </w:p>
    <w:p w:rsidR="004D367D" w:rsidRPr="00603583" w:rsidRDefault="004D367D" w:rsidP="00603583">
      <w:pPr>
        <w:pStyle w:val="PargrafodaLista"/>
        <w:spacing w:after="0"/>
        <w:ind w:left="917"/>
        <w:jc w:val="both"/>
        <w:rPr>
          <w:rFonts w:ascii="Arial" w:eastAsia="Times New Roman" w:hAnsi="Arial" w:cs="Arial"/>
          <w:sz w:val="24"/>
        </w:rPr>
      </w:pPr>
    </w:p>
    <w:p w:rsidR="00331693" w:rsidRPr="00603583" w:rsidRDefault="004C313F" w:rsidP="00603583">
      <w:pPr>
        <w:pStyle w:val="PargrafodaLista"/>
        <w:numPr>
          <w:ilvl w:val="0"/>
          <w:numId w:val="3"/>
        </w:numPr>
        <w:spacing w:after="146"/>
        <w:jc w:val="both"/>
        <w:rPr>
          <w:rFonts w:ascii="Arial" w:eastAsia="Times New Roman" w:hAnsi="Arial" w:cs="Arial"/>
          <w:b/>
          <w:bCs/>
          <w:sz w:val="24"/>
        </w:rPr>
      </w:pPr>
      <w:r w:rsidRPr="00603583">
        <w:rPr>
          <w:rFonts w:ascii="Arial" w:eastAsia="Times New Roman" w:hAnsi="Arial" w:cs="Arial"/>
          <w:b/>
          <w:bCs/>
          <w:sz w:val="24"/>
        </w:rPr>
        <w:t>AJUSTES DO PAGAMENT</w:t>
      </w:r>
      <w:r w:rsidR="00413C52" w:rsidRPr="00603583">
        <w:rPr>
          <w:rFonts w:ascii="Arial" w:eastAsia="Times New Roman" w:hAnsi="Arial" w:cs="Arial"/>
          <w:b/>
          <w:bCs/>
          <w:sz w:val="24"/>
        </w:rPr>
        <w:t>O</w:t>
      </w:r>
    </w:p>
    <w:p w:rsidR="00775861" w:rsidRPr="00603583" w:rsidRDefault="004C313F" w:rsidP="00603583">
      <w:pPr>
        <w:pStyle w:val="PargrafodaLista"/>
        <w:numPr>
          <w:ilvl w:val="1"/>
          <w:numId w:val="20"/>
        </w:numPr>
        <w:spacing w:after="146"/>
        <w:jc w:val="both"/>
        <w:rPr>
          <w:rFonts w:ascii="Arial" w:eastAsia="Times New Roman" w:hAnsi="Arial" w:cs="Arial"/>
          <w:sz w:val="24"/>
        </w:rPr>
      </w:pPr>
      <w:r w:rsidRPr="00603583">
        <w:rPr>
          <w:rFonts w:ascii="Arial" w:eastAsia="Times New Roman" w:hAnsi="Arial" w:cs="Arial"/>
          <w:sz w:val="24"/>
        </w:rPr>
        <w:t xml:space="preserve">O valor devido a título de pagamento mensal à CONTRATADA será mensurado a partir da aplicação das condições do presente Instrumento de Medição de </w:t>
      </w:r>
      <w:r w:rsidR="00A8303F" w:rsidRPr="00603583">
        <w:rPr>
          <w:rFonts w:ascii="Arial" w:eastAsia="Times New Roman" w:hAnsi="Arial" w:cs="Arial"/>
          <w:sz w:val="24"/>
        </w:rPr>
        <w:t>Resultados;</w:t>
      </w:r>
      <w:r w:rsidR="004A68C9" w:rsidRPr="00603583">
        <w:rPr>
          <w:rFonts w:ascii="Arial" w:eastAsia="Times New Roman" w:hAnsi="Arial" w:cs="Arial"/>
          <w:sz w:val="24"/>
        </w:rPr>
        <w:t xml:space="preserve"> </w:t>
      </w:r>
    </w:p>
    <w:p w:rsidR="0036204F" w:rsidRPr="00603583" w:rsidRDefault="00775861" w:rsidP="00603583">
      <w:pPr>
        <w:pStyle w:val="PargrafodaLista"/>
        <w:numPr>
          <w:ilvl w:val="1"/>
          <w:numId w:val="20"/>
        </w:numPr>
        <w:spacing w:after="146"/>
        <w:jc w:val="both"/>
        <w:rPr>
          <w:rFonts w:ascii="Arial" w:eastAsia="Times New Roman" w:hAnsi="Arial" w:cs="Arial"/>
          <w:sz w:val="24"/>
        </w:rPr>
      </w:pPr>
      <w:r w:rsidRPr="00603583">
        <w:rPr>
          <w:rFonts w:ascii="Arial" w:hAnsi="Arial" w:cs="Arial"/>
          <w:sz w:val="24"/>
        </w:rPr>
        <w:t xml:space="preserve"> Apuração: ao final de cada período de apuração (mensal), a fiscalização do contrato encaminhará ao gestor do contrato o relatório de recebimento provisório do objeto, no qual deverá constar a avaliação dos serviços prestados, conforme os critérios deste IMR. O gestor do contrato receberá todos os relatórios, efetuará a medição do valor mensal devido, já ajustado ao IMR, e dará ciência à Contratada, solicitando a emissão de documento de cobrança pelo valor medido e a adoção das medidas recomendadas, se houver.</w:t>
      </w:r>
    </w:p>
    <w:p w:rsidR="00775861" w:rsidRPr="00603583" w:rsidRDefault="00775861" w:rsidP="00603583">
      <w:pPr>
        <w:pStyle w:val="PargrafodaLista"/>
        <w:numPr>
          <w:ilvl w:val="1"/>
          <w:numId w:val="20"/>
        </w:numPr>
        <w:spacing w:after="146"/>
        <w:jc w:val="both"/>
        <w:rPr>
          <w:rFonts w:ascii="Arial" w:eastAsia="Times New Roman" w:hAnsi="Arial" w:cs="Arial"/>
          <w:sz w:val="24"/>
        </w:rPr>
      </w:pPr>
      <w:r w:rsidRPr="00603583">
        <w:rPr>
          <w:rFonts w:ascii="Arial" w:hAnsi="Arial" w:cs="Arial"/>
          <w:sz w:val="24"/>
        </w:rPr>
        <w:t xml:space="preserve"> Sanções: embora a aplicação de índices de desconto seja instrumento de gestão contratual, não configurando sanção, a Contratante poderá, pela qualidade insuficiente, aplicar as penalidades previstas no Instrumento de Contrato.</w:t>
      </w:r>
    </w:p>
    <w:p w:rsidR="00603583" w:rsidRPr="00603583" w:rsidRDefault="00603583" w:rsidP="00603583">
      <w:pPr>
        <w:pStyle w:val="PargrafodaLista"/>
        <w:numPr>
          <w:ilvl w:val="1"/>
          <w:numId w:val="20"/>
        </w:numPr>
        <w:spacing w:after="146"/>
        <w:jc w:val="both"/>
        <w:rPr>
          <w:rFonts w:ascii="Arial" w:eastAsia="Times New Roman" w:hAnsi="Arial" w:cs="Arial"/>
          <w:sz w:val="24"/>
        </w:rPr>
      </w:pPr>
      <w:r w:rsidRPr="00603583">
        <w:rPr>
          <w:rFonts w:ascii="Arial" w:eastAsia="Times New Roman" w:hAnsi="Arial" w:cs="Arial"/>
          <w:sz w:val="24"/>
        </w:rPr>
        <w:t>As sanções previstas no Edital, inclusive as de multa, poderão ser aplicadas concomitantemente com o desconto na fatura.</w:t>
      </w:r>
    </w:p>
    <w:p w:rsidR="00A31837" w:rsidRPr="00603583" w:rsidRDefault="00A31837" w:rsidP="00603583">
      <w:pPr>
        <w:pStyle w:val="PargrafodaLista"/>
        <w:spacing w:after="146"/>
        <w:ind w:left="851"/>
        <w:jc w:val="both"/>
        <w:rPr>
          <w:rFonts w:ascii="Arial" w:eastAsia="Times New Roman" w:hAnsi="Arial" w:cs="Arial"/>
          <w:sz w:val="24"/>
        </w:rPr>
      </w:pPr>
    </w:p>
    <w:p w:rsidR="00222AD4" w:rsidRPr="00603583" w:rsidRDefault="00222AD4" w:rsidP="00603583">
      <w:pPr>
        <w:pStyle w:val="PargrafodaLista"/>
        <w:spacing w:after="0"/>
        <w:ind w:left="851"/>
        <w:jc w:val="both"/>
        <w:rPr>
          <w:rFonts w:ascii="Arial" w:eastAsia="Times New Roman" w:hAnsi="Arial" w:cs="Arial"/>
          <w:sz w:val="24"/>
        </w:rPr>
      </w:pPr>
    </w:p>
    <w:p w:rsidR="00A8303F" w:rsidRPr="00603583" w:rsidRDefault="00A31837" w:rsidP="00603583">
      <w:pPr>
        <w:pStyle w:val="PargrafodaLista"/>
        <w:numPr>
          <w:ilvl w:val="0"/>
          <w:numId w:val="3"/>
        </w:numPr>
        <w:jc w:val="both"/>
        <w:rPr>
          <w:rFonts w:ascii="Arial" w:eastAsia="Times New Roman" w:hAnsi="Arial" w:cs="Arial"/>
          <w:b/>
          <w:bCs/>
          <w:sz w:val="24"/>
        </w:rPr>
      </w:pPr>
      <w:r w:rsidRPr="00603583">
        <w:rPr>
          <w:rFonts w:ascii="Arial" w:eastAsia="Times New Roman" w:hAnsi="Arial" w:cs="Arial"/>
          <w:b/>
          <w:bCs/>
          <w:sz w:val="24"/>
        </w:rPr>
        <w:t>INDICADORES DE QUALIDADE</w:t>
      </w:r>
    </w:p>
    <w:p w:rsidR="0052391D" w:rsidRPr="00603583" w:rsidRDefault="0052391D" w:rsidP="00603583">
      <w:pPr>
        <w:pStyle w:val="PargrafodaLista"/>
        <w:numPr>
          <w:ilvl w:val="1"/>
          <w:numId w:val="9"/>
        </w:numPr>
        <w:spacing w:after="0"/>
        <w:ind w:left="851"/>
        <w:jc w:val="both"/>
        <w:rPr>
          <w:rFonts w:ascii="Arial" w:eastAsia="Times New Roman" w:hAnsi="Arial" w:cs="Arial"/>
          <w:b/>
          <w:bCs/>
          <w:sz w:val="24"/>
        </w:rPr>
      </w:pPr>
      <w:r w:rsidRPr="00603583">
        <w:rPr>
          <w:rFonts w:ascii="Arial" w:eastAsia="Times New Roman" w:hAnsi="Arial" w:cs="Arial"/>
          <w:b/>
          <w:bCs/>
          <w:sz w:val="24"/>
        </w:rPr>
        <w:t>DESCUMPRIMENTO DE PRAZOS DE ENTREGAS DOS PEDIDOS ORIGINAIS</w:t>
      </w:r>
    </w:p>
    <w:p w:rsidR="00D1728A" w:rsidRPr="00603583" w:rsidRDefault="00D1728A" w:rsidP="00603583">
      <w:pPr>
        <w:numPr>
          <w:ilvl w:val="0"/>
          <w:numId w:val="14"/>
        </w:numPr>
        <w:shd w:val="clear" w:color="auto" w:fill="FAFAFA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242424"/>
          <w:kern w:val="0"/>
          <w:sz w:val="24"/>
        </w:rPr>
      </w:pPr>
      <w:r w:rsidRPr="00603583">
        <w:rPr>
          <w:rFonts w:ascii="Arial" w:eastAsia="Times New Roman" w:hAnsi="Arial" w:cs="Arial"/>
          <w:b/>
          <w:bCs/>
          <w:color w:val="242424"/>
          <w:kern w:val="0"/>
          <w:sz w:val="24"/>
        </w:rPr>
        <w:lastRenderedPageBreak/>
        <w:t>Finalidade:</w:t>
      </w:r>
      <w:r w:rsidRPr="00603583">
        <w:rPr>
          <w:rFonts w:ascii="Arial" w:eastAsia="Times New Roman" w:hAnsi="Arial" w:cs="Arial"/>
          <w:color w:val="242424"/>
          <w:kern w:val="0"/>
          <w:sz w:val="24"/>
        </w:rPr>
        <w:t> Garantir atendimento às demandas da CONTRATANTE no prazo de entrega contratado.</w:t>
      </w:r>
    </w:p>
    <w:p w:rsidR="00D1728A" w:rsidRPr="00603583" w:rsidRDefault="00D1728A" w:rsidP="00603583">
      <w:pPr>
        <w:numPr>
          <w:ilvl w:val="0"/>
          <w:numId w:val="14"/>
        </w:numPr>
        <w:shd w:val="clear" w:color="auto" w:fill="FAFAFA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242424"/>
          <w:kern w:val="0"/>
          <w:sz w:val="24"/>
        </w:rPr>
      </w:pPr>
      <w:r w:rsidRPr="00603583">
        <w:rPr>
          <w:rFonts w:ascii="Arial" w:eastAsia="Times New Roman" w:hAnsi="Arial" w:cs="Arial"/>
          <w:b/>
          <w:bCs/>
          <w:color w:val="242424"/>
          <w:kern w:val="0"/>
          <w:sz w:val="24"/>
        </w:rPr>
        <w:t>Meta a Cumprir:</w:t>
      </w:r>
      <w:r w:rsidRPr="00603583">
        <w:rPr>
          <w:rFonts w:ascii="Arial" w:eastAsia="Times New Roman" w:hAnsi="Arial" w:cs="Arial"/>
          <w:color w:val="242424"/>
          <w:kern w:val="0"/>
          <w:sz w:val="24"/>
        </w:rPr>
        <w:t> 100% dos pedidos originais entregues dentro do prazo.</w:t>
      </w:r>
    </w:p>
    <w:p w:rsidR="00D1728A" w:rsidRPr="00603583" w:rsidRDefault="00D1728A" w:rsidP="00603583">
      <w:pPr>
        <w:numPr>
          <w:ilvl w:val="0"/>
          <w:numId w:val="14"/>
        </w:numPr>
        <w:shd w:val="clear" w:color="auto" w:fill="FAFAFA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242424"/>
          <w:kern w:val="0"/>
          <w:sz w:val="24"/>
        </w:rPr>
      </w:pPr>
      <w:r w:rsidRPr="00603583">
        <w:rPr>
          <w:rFonts w:ascii="Arial" w:eastAsia="Times New Roman" w:hAnsi="Arial" w:cs="Arial"/>
          <w:b/>
          <w:bCs/>
          <w:color w:val="242424"/>
          <w:kern w:val="0"/>
          <w:sz w:val="24"/>
        </w:rPr>
        <w:t>Instrumento de Medição:</w:t>
      </w:r>
      <w:r w:rsidRPr="00603583">
        <w:rPr>
          <w:rFonts w:ascii="Arial" w:eastAsia="Times New Roman" w:hAnsi="Arial" w:cs="Arial"/>
          <w:color w:val="242424"/>
          <w:kern w:val="0"/>
          <w:sz w:val="24"/>
        </w:rPr>
        <w:t> Relatório extraído pela fiscalização no Sistema web da CONTRATADA.</w:t>
      </w:r>
    </w:p>
    <w:p w:rsidR="00D1728A" w:rsidRPr="00603583" w:rsidRDefault="00D1728A" w:rsidP="00603583">
      <w:pPr>
        <w:numPr>
          <w:ilvl w:val="0"/>
          <w:numId w:val="14"/>
        </w:numPr>
        <w:shd w:val="clear" w:color="auto" w:fill="FAFAFA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242424"/>
          <w:kern w:val="0"/>
          <w:sz w:val="24"/>
        </w:rPr>
      </w:pPr>
      <w:r w:rsidRPr="00603583">
        <w:rPr>
          <w:rFonts w:ascii="Arial" w:eastAsia="Times New Roman" w:hAnsi="Arial" w:cs="Arial"/>
          <w:b/>
          <w:bCs/>
          <w:color w:val="242424"/>
          <w:kern w:val="0"/>
          <w:sz w:val="24"/>
        </w:rPr>
        <w:t>Periodicidade:</w:t>
      </w:r>
      <w:r w:rsidRPr="00603583">
        <w:rPr>
          <w:rFonts w:ascii="Arial" w:eastAsia="Times New Roman" w:hAnsi="Arial" w:cs="Arial"/>
          <w:color w:val="242424"/>
          <w:kern w:val="0"/>
          <w:sz w:val="24"/>
        </w:rPr>
        <w:t> Mensal.</w:t>
      </w:r>
    </w:p>
    <w:p w:rsidR="00D1728A" w:rsidRPr="00603583" w:rsidRDefault="00D1728A" w:rsidP="00603583">
      <w:pPr>
        <w:numPr>
          <w:ilvl w:val="0"/>
          <w:numId w:val="14"/>
        </w:numPr>
        <w:shd w:val="clear" w:color="auto" w:fill="FAFAFA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242424"/>
          <w:kern w:val="0"/>
          <w:sz w:val="24"/>
        </w:rPr>
      </w:pPr>
      <w:r w:rsidRPr="00603583">
        <w:rPr>
          <w:rFonts w:ascii="Arial" w:eastAsia="Times New Roman" w:hAnsi="Arial" w:cs="Arial"/>
          <w:b/>
          <w:bCs/>
          <w:color w:val="242424"/>
          <w:kern w:val="0"/>
          <w:sz w:val="24"/>
        </w:rPr>
        <w:t>Mecanismo de Cálculo:</w:t>
      </w:r>
      <w:r w:rsidRPr="00603583">
        <w:rPr>
          <w:rFonts w:ascii="Arial" w:eastAsia="Times New Roman" w:hAnsi="Arial" w:cs="Arial"/>
          <w:color w:val="242424"/>
          <w:kern w:val="0"/>
          <w:sz w:val="24"/>
        </w:rPr>
        <w:t> Será verificado o número de dias de atraso na entrega do pedido de fornecimento, limitado a 10 dias de atraso.</w:t>
      </w:r>
    </w:p>
    <w:p w:rsidR="00D1728A" w:rsidRPr="00603583" w:rsidRDefault="00D1728A" w:rsidP="00603583">
      <w:pPr>
        <w:numPr>
          <w:ilvl w:val="0"/>
          <w:numId w:val="14"/>
        </w:numPr>
        <w:shd w:val="clear" w:color="auto" w:fill="FAFAFA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242424"/>
          <w:kern w:val="0"/>
          <w:sz w:val="24"/>
        </w:rPr>
      </w:pPr>
      <w:r w:rsidRPr="00603583">
        <w:rPr>
          <w:rFonts w:ascii="Arial" w:eastAsia="Times New Roman" w:hAnsi="Arial" w:cs="Arial"/>
          <w:b/>
          <w:bCs/>
          <w:color w:val="242424"/>
          <w:kern w:val="0"/>
          <w:sz w:val="24"/>
        </w:rPr>
        <w:t>Faixas de ajuste no pagamento:</w:t>
      </w:r>
      <w:r w:rsidRPr="00603583">
        <w:rPr>
          <w:rFonts w:ascii="Arial" w:eastAsia="Times New Roman" w:hAnsi="Arial" w:cs="Arial"/>
          <w:color w:val="242424"/>
          <w:kern w:val="0"/>
          <w:sz w:val="24"/>
        </w:rPr>
        <w:t xml:space="preserve"> 1% do valor total do pedido por dia de atraso, limitado </w:t>
      </w:r>
      <w:proofErr w:type="gramStart"/>
      <w:r w:rsidRPr="00603583">
        <w:rPr>
          <w:rFonts w:ascii="Arial" w:eastAsia="Times New Roman" w:hAnsi="Arial" w:cs="Arial"/>
          <w:color w:val="242424"/>
          <w:kern w:val="0"/>
          <w:sz w:val="24"/>
        </w:rPr>
        <w:t>a</w:t>
      </w:r>
      <w:proofErr w:type="gramEnd"/>
      <w:r w:rsidRPr="00603583">
        <w:rPr>
          <w:rFonts w:ascii="Arial" w:eastAsia="Times New Roman" w:hAnsi="Arial" w:cs="Arial"/>
          <w:color w:val="242424"/>
          <w:kern w:val="0"/>
          <w:sz w:val="24"/>
        </w:rPr>
        <w:t xml:space="preserve"> 10 dias.</w:t>
      </w:r>
    </w:p>
    <w:p w:rsidR="0052391D" w:rsidRPr="00603583" w:rsidRDefault="000D4951" w:rsidP="331E57EE">
      <w:pPr>
        <w:pStyle w:val="PargrafodaLista"/>
        <w:numPr>
          <w:ilvl w:val="1"/>
          <w:numId w:val="9"/>
        </w:numPr>
        <w:spacing w:after="146"/>
        <w:ind w:left="851"/>
        <w:jc w:val="both"/>
        <w:rPr>
          <w:rFonts w:ascii="Arial" w:eastAsia="Times New Roman" w:hAnsi="Arial" w:cs="Arial"/>
          <w:b/>
          <w:bCs/>
          <w:sz w:val="24"/>
        </w:rPr>
      </w:pPr>
      <w:r w:rsidRPr="331E57EE">
        <w:rPr>
          <w:rFonts w:ascii="Arial" w:eastAsia="Times New Roman" w:hAnsi="Arial" w:cs="Arial"/>
          <w:b/>
          <w:bCs/>
          <w:sz w:val="24"/>
        </w:rPr>
        <w:t xml:space="preserve">PEDIDO </w:t>
      </w:r>
      <w:r w:rsidR="62C7A3A1" w:rsidRPr="331E57EE">
        <w:rPr>
          <w:rFonts w:ascii="Arial" w:eastAsia="Times New Roman" w:hAnsi="Arial" w:cs="Arial"/>
          <w:b/>
          <w:bCs/>
          <w:sz w:val="24"/>
        </w:rPr>
        <w:t>NÃO PERFEITO</w:t>
      </w:r>
    </w:p>
    <w:p w:rsidR="00AE21DE" w:rsidRPr="00603583" w:rsidRDefault="00AE21DE" w:rsidP="00603583">
      <w:pPr>
        <w:numPr>
          <w:ilvl w:val="0"/>
          <w:numId w:val="12"/>
        </w:numPr>
        <w:shd w:val="clear" w:color="auto" w:fill="FAFAFA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242424"/>
          <w:kern w:val="0"/>
          <w:sz w:val="24"/>
        </w:rPr>
      </w:pPr>
      <w:r w:rsidRPr="00603583">
        <w:rPr>
          <w:rFonts w:ascii="Arial" w:eastAsia="Times New Roman" w:hAnsi="Arial" w:cs="Arial"/>
          <w:b/>
          <w:bCs/>
          <w:color w:val="242424"/>
          <w:kern w:val="0"/>
          <w:sz w:val="24"/>
        </w:rPr>
        <w:t>Finalidade:</w:t>
      </w:r>
      <w:r w:rsidRPr="00603583">
        <w:rPr>
          <w:rFonts w:ascii="Arial" w:eastAsia="Times New Roman" w:hAnsi="Arial" w:cs="Arial"/>
          <w:color w:val="242424"/>
          <w:kern w:val="0"/>
          <w:sz w:val="24"/>
        </w:rPr>
        <w:t> Garantir atendimento às demandas da CONTRATANTE na quantidade e especificação de cada pedido.</w:t>
      </w:r>
    </w:p>
    <w:p w:rsidR="00AE21DE" w:rsidRPr="00603583" w:rsidRDefault="00AE21DE" w:rsidP="00603583">
      <w:pPr>
        <w:numPr>
          <w:ilvl w:val="0"/>
          <w:numId w:val="12"/>
        </w:numPr>
        <w:shd w:val="clear" w:color="auto" w:fill="FAFAFA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242424"/>
          <w:kern w:val="0"/>
          <w:sz w:val="24"/>
        </w:rPr>
      </w:pPr>
      <w:r w:rsidRPr="00603583">
        <w:rPr>
          <w:rFonts w:ascii="Arial" w:eastAsia="Times New Roman" w:hAnsi="Arial" w:cs="Arial"/>
          <w:b/>
          <w:bCs/>
          <w:color w:val="242424"/>
          <w:kern w:val="0"/>
          <w:sz w:val="24"/>
        </w:rPr>
        <w:t>Meta a Cumprir:</w:t>
      </w:r>
      <w:r w:rsidRPr="00603583">
        <w:rPr>
          <w:rFonts w:ascii="Arial" w:eastAsia="Times New Roman" w:hAnsi="Arial" w:cs="Arial"/>
          <w:color w:val="242424"/>
          <w:kern w:val="0"/>
          <w:sz w:val="24"/>
        </w:rPr>
        <w:t> 100% dos pedidos entregues atendendo às quantidades e especificações solicitadas.</w:t>
      </w:r>
    </w:p>
    <w:p w:rsidR="00AE21DE" w:rsidRPr="00603583" w:rsidRDefault="00AE21DE" w:rsidP="00603583">
      <w:pPr>
        <w:numPr>
          <w:ilvl w:val="0"/>
          <w:numId w:val="12"/>
        </w:numPr>
        <w:shd w:val="clear" w:color="auto" w:fill="FAFAFA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242424"/>
          <w:kern w:val="0"/>
          <w:sz w:val="24"/>
        </w:rPr>
      </w:pPr>
      <w:r w:rsidRPr="00603583">
        <w:rPr>
          <w:rFonts w:ascii="Arial" w:eastAsia="Times New Roman" w:hAnsi="Arial" w:cs="Arial"/>
          <w:b/>
          <w:bCs/>
          <w:color w:val="242424"/>
          <w:kern w:val="0"/>
          <w:sz w:val="24"/>
        </w:rPr>
        <w:t>Instrumento de Medição:</w:t>
      </w:r>
      <w:r w:rsidRPr="00603583">
        <w:rPr>
          <w:rFonts w:ascii="Arial" w:eastAsia="Times New Roman" w:hAnsi="Arial" w:cs="Arial"/>
          <w:color w:val="242424"/>
          <w:kern w:val="0"/>
          <w:sz w:val="24"/>
        </w:rPr>
        <w:t> Relatório extraído do Sistema web da CONTRATADA.</w:t>
      </w:r>
    </w:p>
    <w:p w:rsidR="00AE21DE" w:rsidRPr="00603583" w:rsidRDefault="00AE21DE" w:rsidP="00603583">
      <w:pPr>
        <w:numPr>
          <w:ilvl w:val="0"/>
          <w:numId w:val="12"/>
        </w:numPr>
        <w:shd w:val="clear" w:color="auto" w:fill="FAFAFA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242424"/>
          <w:kern w:val="0"/>
          <w:sz w:val="24"/>
        </w:rPr>
      </w:pPr>
      <w:r w:rsidRPr="00603583">
        <w:rPr>
          <w:rFonts w:ascii="Arial" w:eastAsia="Times New Roman" w:hAnsi="Arial" w:cs="Arial"/>
          <w:b/>
          <w:bCs/>
          <w:color w:val="242424"/>
          <w:kern w:val="0"/>
          <w:sz w:val="24"/>
        </w:rPr>
        <w:t>Periodicidade:</w:t>
      </w:r>
      <w:r w:rsidRPr="00603583">
        <w:rPr>
          <w:rFonts w:ascii="Arial" w:eastAsia="Times New Roman" w:hAnsi="Arial" w:cs="Arial"/>
          <w:color w:val="242424"/>
          <w:kern w:val="0"/>
          <w:sz w:val="24"/>
        </w:rPr>
        <w:t> Mensal.</w:t>
      </w:r>
    </w:p>
    <w:p w:rsidR="00AE21DE" w:rsidRPr="00603583" w:rsidRDefault="00AE21DE" w:rsidP="00603583">
      <w:pPr>
        <w:numPr>
          <w:ilvl w:val="0"/>
          <w:numId w:val="12"/>
        </w:numPr>
        <w:shd w:val="clear" w:color="auto" w:fill="FAFAFA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242424"/>
          <w:kern w:val="0"/>
          <w:sz w:val="24"/>
        </w:rPr>
      </w:pPr>
      <w:r w:rsidRPr="00603583">
        <w:rPr>
          <w:rFonts w:ascii="Arial" w:eastAsia="Times New Roman" w:hAnsi="Arial" w:cs="Arial"/>
          <w:b/>
          <w:bCs/>
          <w:color w:val="242424"/>
          <w:kern w:val="0"/>
          <w:sz w:val="24"/>
        </w:rPr>
        <w:t>Mecanismo de Cálculo:</w:t>
      </w:r>
      <w:r w:rsidRPr="00603583">
        <w:rPr>
          <w:rFonts w:ascii="Arial" w:eastAsia="Times New Roman" w:hAnsi="Arial" w:cs="Arial"/>
          <w:color w:val="242424"/>
          <w:kern w:val="0"/>
          <w:sz w:val="24"/>
        </w:rPr>
        <w:t> Será verificado o número de pedidos contestados.</w:t>
      </w:r>
    </w:p>
    <w:p w:rsidR="00AE21DE" w:rsidRPr="00603583" w:rsidRDefault="00AE21DE" w:rsidP="331E57EE">
      <w:pPr>
        <w:numPr>
          <w:ilvl w:val="0"/>
          <w:numId w:val="12"/>
        </w:numPr>
        <w:shd w:val="clear" w:color="auto" w:fill="FAFAFA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242424"/>
          <w:kern w:val="0"/>
          <w:sz w:val="24"/>
        </w:rPr>
      </w:pPr>
      <w:r w:rsidRPr="331E57EE">
        <w:rPr>
          <w:rFonts w:ascii="Arial" w:eastAsia="Times New Roman" w:hAnsi="Arial" w:cs="Arial"/>
          <w:b/>
          <w:bCs/>
          <w:color w:val="242424"/>
          <w:kern w:val="0"/>
          <w:sz w:val="24"/>
        </w:rPr>
        <w:t>Ajuste no pagamento:</w:t>
      </w:r>
      <w:r w:rsidRPr="331E57EE">
        <w:rPr>
          <w:rFonts w:ascii="Arial" w:eastAsia="Times New Roman" w:hAnsi="Arial" w:cs="Arial"/>
          <w:color w:val="242424"/>
          <w:kern w:val="0"/>
          <w:sz w:val="24"/>
        </w:rPr>
        <w:t xml:space="preserve"> 10% do valor referente à parte </w:t>
      </w:r>
      <w:r w:rsidR="5CE9AB47" w:rsidRPr="331E57EE">
        <w:rPr>
          <w:rFonts w:ascii="Arial" w:eastAsia="Times New Roman" w:hAnsi="Arial" w:cs="Arial"/>
          <w:color w:val="242424"/>
          <w:kern w:val="0"/>
          <w:sz w:val="24"/>
        </w:rPr>
        <w:t xml:space="preserve">não perfeita </w:t>
      </w:r>
      <w:r w:rsidRPr="331E57EE">
        <w:rPr>
          <w:rFonts w:ascii="Arial" w:eastAsia="Times New Roman" w:hAnsi="Arial" w:cs="Arial"/>
          <w:color w:val="242424"/>
          <w:kern w:val="0"/>
          <w:sz w:val="24"/>
        </w:rPr>
        <w:t xml:space="preserve">do pedido. O montante do conteúdo </w:t>
      </w:r>
      <w:r w:rsidR="382EEC37" w:rsidRPr="331E57EE">
        <w:rPr>
          <w:rFonts w:ascii="Arial" w:eastAsia="Times New Roman" w:hAnsi="Arial" w:cs="Arial"/>
          <w:color w:val="242424"/>
          <w:kern w:val="0"/>
          <w:sz w:val="24"/>
        </w:rPr>
        <w:t xml:space="preserve">não perfeito </w:t>
      </w:r>
      <w:r w:rsidRPr="331E57EE">
        <w:rPr>
          <w:rFonts w:ascii="Arial" w:eastAsia="Times New Roman" w:hAnsi="Arial" w:cs="Arial"/>
          <w:color w:val="242424"/>
          <w:kern w:val="0"/>
          <w:sz w:val="24"/>
        </w:rPr>
        <w:t>é calculado pela soma do valor dos itens que causaram o conteste.</w:t>
      </w:r>
    </w:p>
    <w:p w:rsidR="00AE21DE" w:rsidRPr="00603583" w:rsidRDefault="00AE21DE" w:rsidP="00603583">
      <w:pPr>
        <w:pStyle w:val="PargrafodaLista"/>
        <w:spacing w:after="146"/>
        <w:ind w:left="851"/>
        <w:jc w:val="both"/>
        <w:rPr>
          <w:rFonts w:ascii="Arial" w:eastAsia="Times New Roman" w:hAnsi="Arial" w:cs="Arial"/>
          <w:sz w:val="24"/>
        </w:rPr>
      </w:pPr>
    </w:p>
    <w:p w:rsidR="000D4951" w:rsidRPr="00603583" w:rsidRDefault="00AE21DE" w:rsidP="00603583">
      <w:pPr>
        <w:pStyle w:val="PargrafodaLista"/>
        <w:numPr>
          <w:ilvl w:val="1"/>
          <w:numId w:val="9"/>
        </w:numPr>
        <w:spacing w:after="146"/>
        <w:ind w:left="851"/>
        <w:jc w:val="both"/>
        <w:rPr>
          <w:rFonts w:ascii="Arial" w:eastAsia="Times New Roman" w:hAnsi="Arial" w:cs="Arial"/>
          <w:sz w:val="24"/>
        </w:rPr>
      </w:pPr>
      <w:r w:rsidRPr="00603583">
        <w:rPr>
          <w:rFonts w:ascii="Arial" w:eastAsia="Times New Roman" w:hAnsi="Arial" w:cs="Arial"/>
          <w:b/>
          <w:bCs/>
          <w:sz w:val="24"/>
        </w:rPr>
        <w:t>DESCUMPRIMENTO DE PRAZOS DAS ENTREGAS CORRETIVAS</w:t>
      </w:r>
    </w:p>
    <w:p w:rsidR="00D04A6F" w:rsidRPr="00603583" w:rsidRDefault="00D04A6F" w:rsidP="00603583">
      <w:pPr>
        <w:numPr>
          <w:ilvl w:val="0"/>
          <w:numId w:val="16"/>
        </w:numPr>
        <w:shd w:val="clear" w:color="auto" w:fill="FAFAFA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242424"/>
          <w:kern w:val="0"/>
          <w:sz w:val="24"/>
        </w:rPr>
      </w:pPr>
      <w:r w:rsidRPr="00603583">
        <w:rPr>
          <w:rFonts w:ascii="Arial" w:eastAsia="Times New Roman" w:hAnsi="Arial" w:cs="Arial"/>
          <w:b/>
          <w:bCs/>
          <w:color w:val="242424"/>
          <w:kern w:val="0"/>
          <w:sz w:val="24"/>
        </w:rPr>
        <w:t>Finalidade:</w:t>
      </w:r>
      <w:r w:rsidRPr="00603583">
        <w:rPr>
          <w:rFonts w:ascii="Arial" w:eastAsia="Times New Roman" w:hAnsi="Arial" w:cs="Arial"/>
          <w:color w:val="242424"/>
          <w:kern w:val="0"/>
          <w:sz w:val="24"/>
        </w:rPr>
        <w:t> Garantir atendimento às demandas da CONTRATANTE no prazo de entrega contratado.</w:t>
      </w:r>
    </w:p>
    <w:p w:rsidR="00D04A6F" w:rsidRPr="00603583" w:rsidRDefault="00D04A6F" w:rsidP="00603583">
      <w:pPr>
        <w:numPr>
          <w:ilvl w:val="0"/>
          <w:numId w:val="16"/>
        </w:numPr>
        <w:shd w:val="clear" w:color="auto" w:fill="FAFAFA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242424"/>
          <w:kern w:val="0"/>
          <w:sz w:val="24"/>
        </w:rPr>
      </w:pPr>
      <w:r w:rsidRPr="00603583">
        <w:rPr>
          <w:rFonts w:ascii="Arial" w:eastAsia="Times New Roman" w:hAnsi="Arial" w:cs="Arial"/>
          <w:b/>
          <w:bCs/>
          <w:color w:val="242424"/>
          <w:kern w:val="0"/>
          <w:sz w:val="24"/>
        </w:rPr>
        <w:t>Meta a Cumprir:</w:t>
      </w:r>
      <w:r w:rsidRPr="00603583">
        <w:rPr>
          <w:rFonts w:ascii="Arial" w:eastAsia="Times New Roman" w:hAnsi="Arial" w:cs="Arial"/>
          <w:color w:val="242424"/>
          <w:kern w:val="0"/>
          <w:sz w:val="24"/>
        </w:rPr>
        <w:t> 100% das entregas corretivas realizadas dentro do prazo.</w:t>
      </w:r>
    </w:p>
    <w:p w:rsidR="00D04A6F" w:rsidRPr="00603583" w:rsidRDefault="00D04A6F" w:rsidP="00603583">
      <w:pPr>
        <w:numPr>
          <w:ilvl w:val="0"/>
          <w:numId w:val="16"/>
        </w:numPr>
        <w:shd w:val="clear" w:color="auto" w:fill="FAFAFA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242424"/>
          <w:kern w:val="0"/>
          <w:sz w:val="24"/>
        </w:rPr>
      </w:pPr>
      <w:r w:rsidRPr="00603583">
        <w:rPr>
          <w:rFonts w:ascii="Arial" w:eastAsia="Times New Roman" w:hAnsi="Arial" w:cs="Arial"/>
          <w:b/>
          <w:bCs/>
          <w:color w:val="242424"/>
          <w:kern w:val="0"/>
          <w:sz w:val="24"/>
        </w:rPr>
        <w:t>Instrumento de Medição:</w:t>
      </w:r>
      <w:r w:rsidRPr="00603583">
        <w:rPr>
          <w:rFonts w:ascii="Arial" w:eastAsia="Times New Roman" w:hAnsi="Arial" w:cs="Arial"/>
          <w:color w:val="242424"/>
          <w:kern w:val="0"/>
          <w:sz w:val="24"/>
        </w:rPr>
        <w:t> Relatório extraído pela fiscalização no sistema web da CONTRATADA.</w:t>
      </w:r>
    </w:p>
    <w:p w:rsidR="00D04A6F" w:rsidRPr="00603583" w:rsidRDefault="00D04A6F" w:rsidP="00603583">
      <w:pPr>
        <w:numPr>
          <w:ilvl w:val="0"/>
          <w:numId w:val="16"/>
        </w:numPr>
        <w:shd w:val="clear" w:color="auto" w:fill="FAFAFA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242424"/>
          <w:kern w:val="0"/>
          <w:sz w:val="24"/>
        </w:rPr>
      </w:pPr>
      <w:r w:rsidRPr="00603583">
        <w:rPr>
          <w:rFonts w:ascii="Arial" w:eastAsia="Times New Roman" w:hAnsi="Arial" w:cs="Arial"/>
          <w:b/>
          <w:bCs/>
          <w:color w:val="242424"/>
          <w:kern w:val="0"/>
          <w:sz w:val="24"/>
        </w:rPr>
        <w:t>Periodicidade:</w:t>
      </w:r>
      <w:r w:rsidRPr="00603583">
        <w:rPr>
          <w:rFonts w:ascii="Arial" w:eastAsia="Times New Roman" w:hAnsi="Arial" w:cs="Arial"/>
          <w:color w:val="242424"/>
          <w:kern w:val="0"/>
          <w:sz w:val="24"/>
        </w:rPr>
        <w:t> Mensal.</w:t>
      </w:r>
    </w:p>
    <w:p w:rsidR="00D04A6F" w:rsidRPr="00603583" w:rsidRDefault="00D04A6F" w:rsidP="00603583">
      <w:pPr>
        <w:numPr>
          <w:ilvl w:val="0"/>
          <w:numId w:val="16"/>
        </w:numPr>
        <w:shd w:val="clear" w:color="auto" w:fill="FAFAFA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242424"/>
          <w:kern w:val="0"/>
          <w:sz w:val="24"/>
        </w:rPr>
      </w:pPr>
      <w:r w:rsidRPr="00603583">
        <w:rPr>
          <w:rFonts w:ascii="Arial" w:eastAsia="Times New Roman" w:hAnsi="Arial" w:cs="Arial"/>
          <w:b/>
          <w:bCs/>
          <w:color w:val="242424"/>
          <w:kern w:val="0"/>
          <w:sz w:val="24"/>
        </w:rPr>
        <w:t>Mecanismo de Cálculo:</w:t>
      </w:r>
      <w:r w:rsidRPr="00603583">
        <w:rPr>
          <w:rFonts w:ascii="Arial" w:eastAsia="Times New Roman" w:hAnsi="Arial" w:cs="Arial"/>
          <w:color w:val="242424"/>
          <w:kern w:val="0"/>
          <w:sz w:val="24"/>
        </w:rPr>
        <w:t xml:space="preserve"> Será verificado o número de dias de atraso na realização da entrega corretiva, limitado a </w:t>
      </w:r>
      <w:r w:rsidR="002B5102" w:rsidRPr="00603583">
        <w:rPr>
          <w:rFonts w:ascii="Arial" w:eastAsia="Times New Roman" w:hAnsi="Arial" w:cs="Arial"/>
          <w:color w:val="242424"/>
          <w:kern w:val="0"/>
          <w:sz w:val="24"/>
        </w:rPr>
        <w:t>10</w:t>
      </w:r>
      <w:r w:rsidRPr="00603583">
        <w:rPr>
          <w:rFonts w:ascii="Arial" w:eastAsia="Times New Roman" w:hAnsi="Arial" w:cs="Arial"/>
          <w:color w:val="242424"/>
          <w:kern w:val="0"/>
          <w:sz w:val="24"/>
        </w:rPr>
        <w:t xml:space="preserve"> dias de atraso.</w:t>
      </w:r>
    </w:p>
    <w:p w:rsidR="00D04A6F" w:rsidRPr="00603583" w:rsidRDefault="00D04A6F" w:rsidP="00603583">
      <w:pPr>
        <w:numPr>
          <w:ilvl w:val="0"/>
          <w:numId w:val="16"/>
        </w:numPr>
        <w:shd w:val="clear" w:color="auto" w:fill="FAFAFA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242424"/>
          <w:kern w:val="0"/>
          <w:sz w:val="24"/>
        </w:rPr>
      </w:pPr>
      <w:r w:rsidRPr="00603583">
        <w:rPr>
          <w:rFonts w:ascii="Arial" w:eastAsia="Times New Roman" w:hAnsi="Arial" w:cs="Arial"/>
          <w:b/>
          <w:bCs/>
          <w:color w:val="242424"/>
          <w:kern w:val="0"/>
          <w:sz w:val="24"/>
        </w:rPr>
        <w:t>Ajuste no pagamento:</w:t>
      </w:r>
      <w:r w:rsidRPr="00603583">
        <w:rPr>
          <w:rFonts w:ascii="Arial" w:eastAsia="Times New Roman" w:hAnsi="Arial" w:cs="Arial"/>
          <w:color w:val="242424"/>
          <w:kern w:val="0"/>
          <w:sz w:val="24"/>
        </w:rPr>
        <w:t xml:space="preserve"> 1,5% do valor da entrega corretiva por dia de atraso, limitado </w:t>
      </w:r>
      <w:proofErr w:type="gramStart"/>
      <w:r w:rsidRPr="00603583">
        <w:rPr>
          <w:rFonts w:ascii="Arial" w:eastAsia="Times New Roman" w:hAnsi="Arial" w:cs="Arial"/>
          <w:color w:val="242424"/>
          <w:kern w:val="0"/>
          <w:sz w:val="24"/>
        </w:rPr>
        <w:t>a</w:t>
      </w:r>
      <w:proofErr w:type="gramEnd"/>
      <w:r w:rsidRPr="00603583">
        <w:rPr>
          <w:rFonts w:ascii="Arial" w:eastAsia="Times New Roman" w:hAnsi="Arial" w:cs="Arial"/>
          <w:color w:val="242424"/>
          <w:kern w:val="0"/>
          <w:sz w:val="24"/>
        </w:rPr>
        <w:t xml:space="preserve"> 10 dias.</w:t>
      </w:r>
    </w:p>
    <w:p w:rsidR="00AE21DE" w:rsidRPr="00603583" w:rsidRDefault="00AE21DE" w:rsidP="00603583">
      <w:pPr>
        <w:pStyle w:val="PargrafodaLista"/>
        <w:spacing w:after="146"/>
        <w:ind w:left="360"/>
        <w:jc w:val="both"/>
        <w:rPr>
          <w:rFonts w:ascii="Arial" w:eastAsia="Times New Roman" w:hAnsi="Arial" w:cs="Arial"/>
          <w:sz w:val="24"/>
        </w:rPr>
      </w:pPr>
    </w:p>
    <w:p w:rsidR="00AE21DE" w:rsidRPr="00603583" w:rsidRDefault="00AE21DE" w:rsidP="00603583">
      <w:pPr>
        <w:pStyle w:val="PargrafodaLista"/>
        <w:numPr>
          <w:ilvl w:val="1"/>
          <w:numId w:val="9"/>
        </w:numPr>
        <w:spacing w:after="146"/>
        <w:ind w:left="851"/>
        <w:jc w:val="both"/>
        <w:rPr>
          <w:rFonts w:ascii="Arial" w:eastAsia="Times New Roman" w:hAnsi="Arial" w:cs="Arial"/>
          <w:sz w:val="24"/>
        </w:rPr>
      </w:pPr>
      <w:r w:rsidRPr="00603583">
        <w:rPr>
          <w:rFonts w:ascii="Arial" w:eastAsia="Times New Roman" w:hAnsi="Arial" w:cs="Arial"/>
          <w:b/>
          <w:bCs/>
          <w:sz w:val="24"/>
        </w:rPr>
        <w:t>ENTREGA CORRETIVA NÃO PERFEITA</w:t>
      </w:r>
    </w:p>
    <w:p w:rsidR="00AE0BDB" w:rsidRPr="00603583" w:rsidRDefault="00AE0BDB" w:rsidP="00603583">
      <w:pPr>
        <w:numPr>
          <w:ilvl w:val="0"/>
          <w:numId w:val="18"/>
        </w:numPr>
        <w:shd w:val="clear" w:color="auto" w:fill="FAFAFA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242424"/>
          <w:kern w:val="0"/>
          <w:sz w:val="24"/>
        </w:rPr>
      </w:pPr>
      <w:r w:rsidRPr="00603583">
        <w:rPr>
          <w:rFonts w:ascii="Arial" w:eastAsia="Times New Roman" w:hAnsi="Arial" w:cs="Arial"/>
          <w:b/>
          <w:bCs/>
          <w:color w:val="242424"/>
          <w:kern w:val="0"/>
          <w:sz w:val="24"/>
        </w:rPr>
        <w:lastRenderedPageBreak/>
        <w:t>Finalidade:</w:t>
      </w:r>
      <w:r w:rsidRPr="00603583">
        <w:rPr>
          <w:rFonts w:ascii="Arial" w:eastAsia="Times New Roman" w:hAnsi="Arial" w:cs="Arial"/>
          <w:color w:val="242424"/>
          <w:kern w:val="0"/>
          <w:sz w:val="24"/>
        </w:rPr>
        <w:t> Garantir atendimento às demandas da CONTRATANTE na quantidade e especificação de cada entrega corretiva.</w:t>
      </w:r>
    </w:p>
    <w:p w:rsidR="00AE0BDB" w:rsidRPr="00603583" w:rsidRDefault="00AE0BDB" w:rsidP="00603583">
      <w:pPr>
        <w:numPr>
          <w:ilvl w:val="0"/>
          <w:numId w:val="18"/>
        </w:numPr>
        <w:shd w:val="clear" w:color="auto" w:fill="FAFAFA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242424"/>
          <w:kern w:val="0"/>
          <w:sz w:val="24"/>
        </w:rPr>
      </w:pPr>
      <w:r w:rsidRPr="00603583">
        <w:rPr>
          <w:rFonts w:ascii="Arial" w:eastAsia="Times New Roman" w:hAnsi="Arial" w:cs="Arial"/>
          <w:b/>
          <w:bCs/>
          <w:color w:val="242424"/>
          <w:kern w:val="0"/>
          <w:sz w:val="24"/>
        </w:rPr>
        <w:t>Meta a Cumprir:</w:t>
      </w:r>
      <w:r w:rsidRPr="00603583">
        <w:rPr>
          <w:rFonts w:ascii="Arial" w:eastAsia="Times New Roman" w:hAnsi="Arial" w:cs="Arial"/>
          <w:color w:val="242424"/>
          <w:kern w:val="0"/>
          <w:sz w:val="24"/>
        </w:rPr>
        <w:t> 100% das entregas corretivas atendendo às quantidades e especificações solicitadas.</w:t>
      </w:r>
    </w:p>
    <w:p w:rsidR="00AE0BDB" w:rsidRPr="00603583" w:rsidRDefault="00AE0BDB" w:rsidP="00603583">
      <w:pPr>
        <w:numPr>
          <w:ilvl w:val="0"/>
          <w:numId w:val="18"/>
        </w:numPr>
        <w:shd w:val="clear" w:color="auto" w:fill="FAFAFA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242424"/>
          <w:kern w:val="0"/>
          <w:sz w:val="24"/>
        </w:rPr>
      </w:pPr>
      <w:r w:rsidRPr="00603583">
        <w:rPr>
          <w:rFonts w:ascii="Arial" w:eastAsia="Times New Roman" w:hAnsi="Arial" w:cs="Arial"/>
          <w:b/>
          <w:bCs/>
          <w:color w:val="242424"/>
          <w:kern w:val="0"/>
          <w:sz w:val="24"/>
        </w:rPr>
        <w:t>Instrumento de Medição:</w:t>
      </w:r>
      <w:r w:rsidRPr="00603583">
        <w:rPr>
          <w:rFonts w:ascii="Arial" w:eastAsia="Times New Roman" w:hAnsi="Arial" w:cs="Arial"/>
          <w:color w:val="242424"/>
          <w:kern w:val="0"/>
          <w:sz w:val="24"/>
        </w:rPr>
        <w:t> Relatório extraído pela fiscalização no sistema web da CONTRATADA.</w:t>
      </w:r>
    </w:p>
    <w:p w:rsidR="00AE0BDB" w:rsidRPr="00603583" w:rsidRDefault="00AE0BDB" w:rsidP="00603583">
      <w:pPr>
        <w:numPr>
          <w:ilvl w:val="0"/>
          <w:numId w:val="18"/>
        </w:numPr>
        <w:shd w:val="clear" w:color="auto" w:fill="FAFAFA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242424"/>
          <w:kern w:val="0"/>
          <w:sz w:val="24"/>
        </w:rPr>
      </w:pPr>
      <w:r w:rsidRPr="00603583">
        <w:rPr>
          <w:rFonts w:ascii="Arial" w:eastAsia="Times New Roman" w:hAnsi="Arial" w:cs="Arial"/>
          <w:b/>
          <w:bCs/>
          <w:color w:val="242424"/>
          <w:kern w:val="0"/>
          <w:sz w:val="24"/>
        </w:rPr>
        <w:t>Periodicidade:</w:t>
      </w:r>
      <w:r w:rsidRPr="00603583">
        <w:rPr>
          <w:rFonts w:ascii="Arial" w:eastAsia="Times New Roman" w:hAnsi="Arial" w:cs="Arial"/>
          <w:color w:val="242424"/>
          <w:kern w:val="0"/>
          <w:sz w:val="24"/>
        </w:rPr>
        <w:t> Mensal.</w:t>
      </w:r>
    </w:p>
    <w:p w:rsidR="00AE0BDB" w:rsidRPr="00603583" w:rsidRDefault="00AE0BDB" w:rsidP="00603583">
      <w:pPr>
        <w:numPr>
          <w:ilvl w:val="0"/>
          <w:numId w:val="18"/>
        </w:numPr>
        <w:shd w:val="clear" w:color="auto" w:fill="FAFAFA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242424"/>
          <w:kern w:val="0"/>
          <w:sz w:val="24"/>
        </w:rPr>
      </w:pPr>
      <w:r w:rsidRPr="00603583">
        <w:rPr>
          <w:rFonts w:ascii="Arial" w:eastAsia="Times New Roman" w:hAnsi="Arial" w:cs="Arial"/>
          <w:b/>
          <w:bCs/>
          <w:color w:val="242424"/>
          <w:kern w:val="0"/>
          <w:sz w:val="24"/>
        </w:rPr>
        <w:t>Mecanismo de Cálculo:</w:t>
      </w:r>
      <w:r w:rsidRPr="00603583">
        <w:rPr>
          <w:rFonts w:ascii="Arial" w:eastAsia="Times New Roman" w:hAnsi="Arial" w:cs="Arial"/>
          <w:color w:val="242424"/>
          <w:kern w:val="0"/>
          <w:sz w:val="24"/>
        </w:rPr>
        <w:t> Será verificado o número de entregas corretivas contestadas.</w:t>
      </w:r>
    </w:p>
    <w:p w:rsidR="00AE0BDB" w:rsidRPr="00603583" w:rsidRDefault="00AE0BDB" w:rsidP="331E57EE">
      <w:pPr>
        <w:numPr>
          <w:ilvl w:val="0"/>
          <w:numId w:val="18"/>
        </w:numPr>
        <w:shd w:val="clear" w:color="auto" w:fill="FAFAFA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242424"/>
          <w:kern w:val="0"/>
          <w:sz w:val="24"/>
        </w:rPr>
      </w:pPr>
      <w:r w:rsidRPr="331E57EE">
        <w:rPr>
          <w:rFonts w:ascii="Arial" w:eastAsia="Times New Roman" w:hAnsi="Arial" w:cs="Arial"/>
          <w:b/>
          <w:bCs/>
          <w:color w:val="242424"/>
          <w:kern w:val="0"/>
          <w:sz w:val="24"/>
        </w:rPr>
        <w:t>Ajuste no pagamento:</w:t>
      </w:r>
      <w:r w:rsidRPr="331E57EE">
        <w:rPr>
          <w:rFonts w:ascii="Arial" w:eastAsia="Times New Roman" w:hAnsi="Arial" w:cs="Arial"/>
          <w:color w:val="242424"/>
          <w:kern w:val="0"/>
          <w:sz w:val="24"/>
        </w:rPr>
        <w:t> 1</w:t>
      </w:r>
      <w:r w:rsidR="00CB4BD7" w:rsidRPr="331E57EE">
        <w:rPr>
          <w:rFonts w:ascii="Arial" w:eastAsia="Times New Roman" w:hAnsi="Arial" w:cs="Arial"/>
          <w:color w:val="242424"/>
          <w:kern w:val="0"/>
          <w:sz w:val="24"/>
        </w:rPr>
        <w:t>0</w:t>
      </w:r>
      <w:r w:rsidRPr="331E57EE">
        <w:rPr>
          <w:rFonts w:ascii="Arial" w:eastAsia="Times New Roman" w:hAnsi="Arial" w:cs="Arial"/>
          <w:color w:val="242424"/>
          <w:kern w:val="0"/>
          <w:sz w:val="24"/>
        </w:rPr>
        <w:t xml:space="preserve">% do valor referente à parte </w:t>
      </w:r>
      <w:r w:rsidR="63757D59" w:rsidRPr="331E57EE">
        <w:rPr>
          <w:rFonts w:ascii="Arial" w:eastAsia="Times New Roman" w:hAnsi="Arial" w:cs="Arial"/>
          <w:color w:val="242424"/>
          <w:kern w:val="0"/>
          <w:sz w:val="24"/>
        </w:rPr>
        <w:t xml:space="preserve">não perfeita </w:t>
      </w:r>
      <w:r w:rsidRPr="331E57EE">
        <w:rPr>
          <w:rFonts w:ascii="Arial" w:eastAsia="Times New Roman" w:hAnsi="Arial" w:cs="Arial"/>
          <w:color w:val="242424"/>
          <w:kern w:val="0"/>
          <w:sz w:val="24"/>
        </w:rPr>
        <w:t xml:space="preserve">da entrega. O montante do conteúdo </w:t>
      </w:r>
      <w:r w:rsidR="590C16B0" w:rsidRPr="331E57EE">
        <w:rPr>
          <w:rFonts w:ascii="Arial" w:eastAsia="Times New Roman" w:hAnsi="Arial" w:cs="Arial"/>
          <w:color w:val="242424"/>
          <w:kern w:val="0"/>
          <w:sz w:val="24"/>
        </w:rPr>
        <w:t xml:space="preserve">não perfeito </w:t>
      </w:r>
      <w:r w:rsidRPr="331E57EE">
        <w:rPr>
          <w:rFonts w:ascii="Arial" w:eastAsia="Times New Roman" w:hAnsi="Arial" w:cs="Arial"/>
          <w:color w:val="242424"/>
          <w:kern w:val="0"/>
          <w:sz w:val="24"/>
        </w:rPr>
        <w:t>é calculado pela soma do valor dos itens que causaram o conteste.</w:t>
      </w:r>
    </w:p>
    <w:p w:rsidR="00AE0BDB" w:rsidRPr="00603583" w:rsidRDefault="00AE0BDB" w:rsidP="00603583">
      <w:pPr>
        <w:pStyle w:val="PargrafodaLista"/>
        <w:spacing w:after="146"/>
        <w:ind w:left="851"/>
        <w:jc w:val="both"/>
        <w:rPr>
          <w:rFonts w:ascii="Arial" w:eastAsia="Times New Roman" w:hAnsi="Arial" w:cs="Arial"/>
          <w:sz w:val="24"/>
        </w:rPr>
      </w:pPr>
    </w:p>
    <w:sectPr w:rsidR="00AE0BDB" w:rsidRPr="00603583" w:rsidSect="0098389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701" w:bottom="1417" w:left="1701" w:header="720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55EB" w:rsidRDefault="00A555EB" w:rsidP="00A555EB">
      <w:pPr>
        <w:spacing w:after="0" w:line="240" w:lineRule="auto"/>
      </w:pPr>
      <w:r>
        <w:separator/>
      </w:r>
    </w:p>
  </w:endnote>
  <w:endnote w:type="continuationSeparator" w:id="0">
    <w:p w:rsidR="00A555EB" w:rsidRDefault="00A555EB" w:rsidP="00A555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55EB" w:rsidRDefault="00A555EB">
    <w:pPr>
      <w:pStyle w:val="Rodap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55EB" w:rsidRDefault="00A555EB">
    <w:pPr>
      <w:pStyle w:val="Rodap"/>
    </w:pPr>
    <w:r w:rsidRPr="00A555EB">
      <w:drawing>
        <wp:inline distT="0" distB="0" distL="0" distR="0">
          <wp:extent cx="5400040" cy="562610"/>
          <wp:effectExtent l="0" t="0" r="0" b="0"/>
          <wp:docPr id="4" name="Imagem 1" descr="Cabeçalho-e-Rodapé (1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abeçalho-e-Rodapé (1)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400040" cy="5626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55EB" w:rsidRDefault="00A555EB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55EB" w:rsidRDefault="00A555EB" w:rsidP="00A555EB">
      <w:pPr>
        <w:spacing w:after="0" w:line="240" w:lineRule="auto"/>
      </w:pPr>
      <w:r>
        <w:separator/>
      </w:r>
    </w:p>
  </w:footnote>
  <w:footnote w:type="continuationSeparator" w:id="0">
    <w:p w:rsidR="00A555EB" w:rsidRDefault="00A555EB" w:rsidP="00A555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55EB" w:rsidRDefault="00A555EB">
    <w:pPr>
      <w:pStyle w:val="Cabealh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55EB" w:rsidRDefault="00A555EB">
    <w:pPr>
      <w:pStyle w:val="Cabealho"/>
    </w:pPr>
    <w:r w:rsidRPr="00A555EB">
      <w:drawing>
        <wp:inline distT="0" distB="0" distL="0" distR="0">
          <wp:extent cx="5400040" cy="1182290"/>
          <wp:effectExtent l="19050" t="0" r="0" b="0"/>
          <wp:docPr id="3" name="Imagem 0" descr="Cabeçalho-e-Rodapé-Colorid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abeçalho-e-Rodapé-Colorid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400040" cy="11822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55EB" w:rsidRDefault="00A555EB">
    <w:pPr>
      <w:pStyle w:val="Cabealh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352A6"/>
    <w:multiLevelType w:val="multilevel"/>
    <w:tmpl w:val="354AB888"/>
    <w:lvl w:ilvl="0">
      <w:start w:val="1"/>
      <w:numFmt w:val="bullet"/>
      <w:lvlText w:val=""/>
      <w:lvlJc w:val="left"/>
      <w:pPr>
        <w:ind w:left="911" w:hanging="42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911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1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1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71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571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1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291" w:hanging="1800"/>
      </w:pPr>
      <w:rPr>
        <w:rFonts w:hint="default"/>
      </w:rPr>
    </w:lvl>
  </w:abstractNum>
  <w:abstractNum w:abstractNumId="1">
    <w:nsid w:val="0C622E6B"/>
    <w:multiLevelType w:val="multilevel"/>
    <w:tmpl w:val="354AB888"/>
    <w:lvl w:ilvl="0">
      <w:start w:val="1"/>
      <w:numFmt w:val="bullet"/>
      <w:lvlText w:val=""/>
      <w:lvlJc w:val="left"/>
      <w:pPr>
        <w:ind w:left="911" w:hanging="42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911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1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1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71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571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1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291" w:hanging="1800"/>
      </w:pPr>
      <w:rPr>
        <w:rFonts w:hint="default"/>
      </w:rPr>
    </w:lvl>
  </w:abstractNum>
  <w:abstractNum w:abstractNumId="2">
    <w:nsid w:val="0F91582D"/>
    <w:multiLevelType w:val="multilevel"/>
    <w:tmpl w:val="354AB888"/>
    <w:lvl w:ilvl="0">
      <w:start w:val="1"/>
      <w:numFmt w:val="bullet"/>
      <w:lvlText w:val=""/>
      <w:lvlJc w:val="left"/>
      <w:pPr>
        <w:ind w:left="911" w:hanging="42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911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1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1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71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571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1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291" w:hanging="1800"/>
      </w:pPr>
      <w:rPr>
        <w:rFonts w:hint="default"/>
      </w:rPr>
    </w:lvl>
  </w:abstractNum>
  <w:abstractNum w:abstractNumId="3">
    <w:nsid w:val="11757B23"/>
    <w:multiLevelType w:val="multilevel"/>
    <w:tmpl w:val="BE069E5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5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0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9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8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87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28" w:hanging="1800"/>
      </w:pPr>
      <w:rPr>
        <w:rFonts w:hint="default"/>
      </w:rPr>
    </w:lvl>
  </w:abstractNum>
  <w:abstractNum w:abstractNumId="4">
    <w:nsid w:val="11E95007"/>
    <w:multiLevelType w:val="hybridMultilevel"/>
    <w:tmpl w:val="61CC5AC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DE5B87"/>
    <w:multiLevelType w:val="multilevel"/>
    <w:tmpl w:val="24AC289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5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9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81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088" w:hanging="1800"/>
      </w:pPr>
      <w:rPr>
        <w:rFonts w:hint="default"/>
      </w:rPr>
    </w:lvl>
  </w:abstractNum>
  <w:abstractNum w:abstractNumId="6">
    <w:nsid w:val="18BF08D1"/>
    <w:multiLevelType w:val="multilevel"/>
    <w:tmpl w:val="354AB888"/>
    <w:lvl w:ilvl="0">
      <w:start w:val="1"/>
      <w:numFmt w:val="bullet"/>
      <w:lvlText w:val=""/>
      <w:lvlJc w:val="left"/>
      <w:pPr>
        <w:ind w:left="911" w:hanging="42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911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1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1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71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571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1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291" w:hanging="1800"/>
      </w:pPr>
      <w:rPr>
        <w:rFonts w:hint="default"/>
      </w:rPr>
    </w:lvl>
  </w:abstractNum>
  <w:abstractNum w:abstractNumId="7">
    <w:nsid w:val="21C2591A"/>
    <w:multiLevelType w:val="multilevel"/>
    <w:tmpl w:val="FE2EBC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435464B"/>
    <w:multiLevelType w:val="multilevel"/>
    <w:tmpl w:val="BA6C76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7AC2264"/>
    <w:multiLevelType w:val="multilevel"/>
    <w:tmpl w:val="1B4C74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81606B8"/>
    <w:multiLevelType w:val="multilevel"/>
    <w:tmpl w:val="C3F8BA14"/>
    <w:lvl w:ilvl="0">
      <w:start w:val="1"/>
      <w:numFmt w:val="decimal"/>
      <w:lvlText w:val="%1."/>
      <w:lvlJc w:val="left"/>
      <w:pPr>
        <w:ind w:left="911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11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1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1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71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571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1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291" w:hanging="1800"/>
      </w:pPr>
      <w:rPr>
        <w:rFonts w:hint="default"/>
      </w:rPr>
    </w:lvl>
  </w:abstractNum>
  <w:abstractNum w:abstractNumId="11">
    <w:nsid w:val="28D935CE"/>
    <w:multiLevelType w:val="hybridMultilevel"/>
    <w:tmpl w:val="C582AB90"/>
    <w:lvl w:ilvl="0" w:tplc="51EC426C">
      <w:start w:val="1"/>
      <w:numFmt w:val="decimal"/>
      <w:lvlText w:val="%1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2505052">
      <w:start w:val="1"/>
      <w:numFmt w:val="lowerLetter"/>
      <w:lvlText w:val="%2"/>
      <w:lvlJc w:val="left"/>
      <w:pPr>
        <w:ind w:left="3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142F512">
      <w:start w:val="1"/>
      <w:numFmt w:val="lowerRoman"/>
      <w:lvlText w:val="%3"/>
      <w:lvlJc w:val="left"/>
      <w:pPr>
        <w:ind w:left="3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88084AC">
      <w:start w:val="1"/>
      <w:numFmt w:val="decimal"/>
      <w:lvlText w:val="%4"/>
      <w:lvlJc w:val="left"/>
      <w:pPr>
        <w:ind w:left="46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D841516">
      <w:start w:val="1"/>
      <w:numFmt w:val="lowerLetter"/>
      <w:lvlText w:val="%5"/>
      <w:lvlJc w:val="left"/>
      <w:pPr>
        <w:ind w:left="5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A6C0F00">
      <w:start w:val="1"/>
      <w:numFmt w:val="lowerRoman"/>
      <w:lvlText w:val="%6"/>
      <w:lvlJc w:val="left"/>
      <w:pPr>
        <w:ind w:left="61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3467190">
      <w:start w:val="1"/>
      <w:numFmt w:val="decimal"/>
      <w:lvlText w:val="%7"/>
      <w:lvlJc w:val="left"/>
      <w:pPr>
        <w:ind w:left="68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1303CDE">
      <w:start w:val="1"/>
      <w:numFmt w:val="lowerLetter"/>
      <w:lvlText w:val="%8"/>
      <w:lvlJc w:val="left"/>
      <w:pPr>
        <w:ind w:left="75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794C380">
      <w:start w:val="1"/>
      <w:numFmt w:val="lowerRoman"/>
      <w:lvlText w:val="%9"/>
      <w:lvlJc w:val="left"/>
      <w:pPr>
        <w:ind w:left="82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290A1688"/>
    <w:multiLevelType w:val="hybridMultilevel"/>
    <w:tmpl w:val="19B24960"/>
    <w:lvl w:ilvl="0" w:tplc="477CADB2">
      <w:start w:val="1"/>
      <w:numFmt w:val="decimal"/>
      <w:lvlText w:val="%1"/>
      <w:lvlJc w:val="left"/>
      <w:pPr>
        <w:ind w:left="1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4DE9FE8">
      <w:start w:val="1"/>
      <w:numFmt w:val="lowerLetter"/>
      <w:lvlText w:val="%2"/>
      <w:lvlJc w:val="left"/>
      <w:pPr>
        <w:ind w:left="3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028B5F0">
      <w:start w:val="1"/>
      <w:numFmt w:val="lowerRoman"/>
      <w:lvlText w:val="%3"/>
      <w:lvlJc w:val="left"/>
      <w:pPr>
        <w:ind w:left="3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472F784">
      <w:start w:val="1"/>
      <w:numFmt w:val="decimal"/>
      <w:lvlText w:val="%4"/>
      <w:lvlJc w:val="left"/>
      <w:pPr>
        <w:ind w:left="4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3969E80">
      <w:start w:val="1"/>
      <w:numFmt w:val="lowerLetter"/>
      <w:lvlText w:val="%5"/>
      <w:lvlJc w:val="left"/>
      <w:pPr>
        <w:ind w:left="5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DA821DA">
      <w:start w:val="1"/>
      <w:numFmt w:val="lowerRoman"/>
      <w:lvlText w:val="%6"/>
      <w:lvlJc w:val="left"/>
      <w:pPr>
        <w:ind w:left="5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F8003E6">
      <w:start w:val="1"/>
      <w:numFmt w:val="decimal"/>
      <w:lvlText w:val="%7"/>
      <w:lvlJc w:val="left"/>
      <w:pPr>
        <w:ind w:left="6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5163890">
      <w:start w:val="1"/>
      <w:numFmt w:val="lowerLetter"/>
      <w:lvlText w:val="%8"/>
      <w:lvlJc w:val="left"/>
      <w:pPr>
        <w:ind w:left="7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5D40E7A">
      <w:start w:val="1"/>
      <w:numFmt w:val="lowerRoman"/>
      <w:lvlText w:val="%9"/>
      <w:lvlJc w:val="left"/>
      <w:pPr>
        <w:ind w:left="8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39CE5AD1"/>
    <w:multiLevelType w:val="multilevel"/>
    <w:tmpl w:val="354AB888"/>
    <w:lvl w:ilvl="0">
      <w:start w:val="1"/>
      <w:numFmt w:val="bullet"/>
      <w:lvlText w:val=""/>
      <w:lvlJc w:val="left"/>
      <w:pPr>
        <w:ind w:left="911" w:hanging="42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911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1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1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71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571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1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291" w:hanging="1800"/>
      </w:pPr>
      <w:rPr>
        <w:rFonts w:hint="default"/>
      </w:rPr>
    </w:lvl>
  </w:abstractNum>
  <w:abstractNum w:abstractNumId="14">
    <w:nsid w:val="3AC568E0"/>
    <w:multiLevelType w:val="multilevel"/>
    <w:tmpl w:val="29CE123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40692BFA"/>
    <w:multiLevelType w:val="multilevel"/>
    <w:tmpl w:val="BE069E5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5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0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9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8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87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28" w:hanging="1800"/>
      </w:pPr>
      <w:rPr>
        <w:rFonts w:hint="default"/>
      </w:rPr>
    </w:lvl>
  </w:abstractNum>
  <w:abstractNum w:abstractNumId="16">
    <w:nsid w:val="44912BA1"/>
    <w:multiLevelType w:val="multilevel"/>
    <w:tmpl w:val="BE069E5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5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0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9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8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87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28" w:hanging="1800"/>
      </w:pPr>
      <w:rPr>
        <w:rFonts w:hint="default"/>
      </w:rPr>
    </w:lvl>
  </w:abstractNum>
  <w:abstractNum w:abstractNumId="17">
    <w:nsid w:val="53581E1D"/>
    <w:multiLevelType w:val="multilevel"/>
    <w:tmpl w:val="FD100E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AAC41EE"/>
    <w:multiLevelType w:val="multilevel"/>
    <w:tmpl w:val="ED72B59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>
    <w:nsid w:val="6DF50D14"/>
    <w:multiLevelType w:val="multilevel"/>
    <w:tmpl w:val="29CE123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1"/>
  </w:num>
  <w:num w:numId="2">
    <w:abstractNumId w:val="12"/>
  </w:num>
  <w:num w:numId="3">
    <w:abstractNumId w:val="10"/>
  </w:num>
  <w:num w:numId="4">
    <w:abstractNumId w:val="4"/>
  </w:num>
  <w:num w:numId="5">
    <w:abstractNumId w:val="18"/>
  </w:num>
  <w:num w:numId="6">
    <w:abstractNumId w:val="14"/>
  </w:num>
  <w:num w:numId="7">
    <w:abstractNumId w:val="19"/>
  </w:num>
  <w:num w:numId="8">
    <w:abstractNumId w:val="15"/>
  </w:num>
  <w:num w:numId="9">
    <w:abstractNumId w:val="5"/>
  </w:num>
  <w:num w:numId="10">
    <w:abstractNumId w:val="2"/>
  </w:num>
  <w:num w:numId="11">
    <w:abstractNumId w:val="9"/>
  </w:num>
  <w:num w:numId="12">
    <w:abstractNumId w:val="0"/>
  </w:num>
  <w:num w:numId="13">
    <w:abstractNumId w:val="7"/>
  </w:num>
  <w:num w:numId="14">
    <w:abstractNumId w:val="13"/>
  </w:num>
  <w:num w:numId="15">
    <w:abstractNumId w:val="8"/>
  </w:num>
  <w:num w:numId="16">
    <w:abstractNumId w:val="1"/>
  </w:num>
  <w:num w:numId="17">
    <w:abstractNumId w:val="17"/>
  </w:num>
  <w:num w:numId="18">
    <w:abstractNumId w:val="6"/>
  </w:num>
  <w:num w:numId="19">
    <w:abstractNumId w:val="16"/>
  </w:num>
  <w:num w:numId="2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2D3982"/>
    <w:rsid w:val="00043ED3"/>
    <w:rsid w:val="000D4951"/>
    <w:rsid w:val="000E3C2E"/>
    <w:rsid w:val="000E721C"/>
    <w:rsid w:val="001A32CB"/>
    <w:rsid w:val="001B0193"/>
    <w:rsid w:val="001F114C"/>
    <w:rsid w:val="001F5F5B"/>
    <w:rsid w:val="002130B2"/>
    <w:rsid w:val="00220E31"/>
    <w:rsid w:val="00222AD4"/>
    <w:rsid w:val="00237EB1"/>
    <w:rsid w:val="00262054"/>
    <w:rsid w:val="00262CCD"/>
    <w:rsid w:val="00295A39"/>
    <w:rsid w:val="002A4B99"/>
    <w:rsid w:val="002B5102"/>
    <w:rsid w:val="002C135C"/>
    <w:rsid w:val="002D3982"/>
    <w:rsid w:val="002E4252"/>
    <w:rsid w:val="002F3CCA"/>
    <w:rsid w:val="00312C31"/>
    <w:rsid w:val="00331693"/>
    <w:rsid w:val="0036204F"/>
    <w:rsid w:val="00390027"/>
    <w:rsid w:val="00413C52"/>
    <w:rsid w:val="004A68C9"/>
    <w:rsid w:val="004C313F"/>
    <w:rsid w:val="004D367D"/>
    <w:rsid w:val="004D3E5C"/>
    <w:rsid w:val="0052391D"/>
    <w:rsid w:val="0054148F"/>
    <w:rsid w:val="0058467F"/>
    <w:rsid w:val="005C0B7F"/>
    <w:rsid w:val="005F2833"/>
    <w:rsid w:val="00603583"/>
    <w:rsid w:val="00653262"/>
    <w:rsid w:val="00775861"/>
    <w:rsid w:val="007C1164"/>
    <w:rsid w:val="007E28A7"/>
    <w:rsid w:val="00875281"/>
    <w:rsid w:val="008D32FB"/>
    <w:rsid w:val="00901DD7"/>
    <w:rsid w:val="009027FE"/>
    <w:rsid w:val="00917D7D"/>
    <w:rsid w:val="00976563"/>
    <w:rsid w:val="0098389F"/>
    <w:rsid w:val="009D0E0D"/>
    <w:rsid w:val="009E33BE"/>
    <w:rsid w:val="009F5A2C"/>
    <w:rsid w:val="00A31837"/>
    <w:rsid w:val="00A53555"/>
    <w:rsid w:val="00A555EB"/>
    <w:rsid w:val="00A8303F"/>
    <w:rsid w:val="00AE0BDB"/>
    <w:rsid w:val="00AE21DE"/>
    <w:rsid w:val="00B10982"/>
    <w:rsid w:val="00B616C6"/>
    <w:rsid w:val="00BB5E03"/>
    <w:rsid w:val="00BF4B3E"/>
    <w:rsid w:val="00BF63B8"/>
    <w:rsid w:val="00C07A98"/>
    <w:rsid w:val="00C2016F"/>
    <w:rsid w:val="00C25630"/>
    <w:rsid w:val="00C75367"/>
    <w:rsid w:val="00CB4BD7"/>
    <w:rsid w:val="00CC457E"/>
    <w:rsid w:val="00CE29E3"/>
    <w:rsid w:val="00CF6BFD"/>
    <w:rsid w:val="00D04A6F"/>
    <w:rsid w:val="00D10C63"/>
    <w:rsid w:val="00D1728A"/>
    <w:rsid w:val="00D57556"/>
    <w:rsid w:val="00D73050"/>
    <w:rsid w:val="00DA035D"/>
    <w:rsid w:val="00DA480A"/>
    <w:rsid w:val="00DC774C"/>
    <w:rsid w:val="00DF176C"/>
    <w:rsid w:val="00E076C6"/>
    <w:rsid w:val="00E152B3"/>
    <w:rsid w:val="00E23F20"/>
    <w:rsid w:val="00E35985"/>
    <w:rsid w:val="00E86275"/>
    <w:rsid w:val="00F17B2F"/>
    <w:rsid w:val="00F25F13"/>
    <w:rsid w:val="00F94D38"/>
    <w:rsid w:val="00FD37C6"/>
    <w:rsid w:val="00FD787F"/>
    <w:rsid w:val="03E74AC8"/>
    <w:rsid w:val="331E57EE"/>
    <w:rsid w:val="382EEC37"/>
    <w:rsid w:val="590C16B0"/>
    <w:rsid w:val="5CE9AB47"/>
    <w:rsid w:val="62C7A3A1"/>
    <w:rsid w:val="63757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t-BR" w:eastAsia="pt-BR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3555"/>
    <w:pPr>
      <w:spacing w:line="259" w:lineRule="auto"/>
    </w:pPr>
    <w:rPr>
      <w:rFonts w:ascii="Calibri" w:eastAsia="Calibri" w:hAnsi="Calibri" w:cs="Calibri"/>
      <w:color w:val="000000"/>
      <w:sz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Grid">
    <w:name w:val="TableGrid"/>
    <w:rsid w:val="00A53555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grafodaLista">
    <w:name w:val="List Paragraph"/>
    <w:basedOn w:val="Normal"/>
    <w:uiPriority w:val="34"/>
    <w:qFormat/>
    <w:rsid w:val="00331693"/>
    <w:pPr>
      <w:ind w:left="720"/>
      <w:contextualSpacing/>
    </w:pPr>
  </w:style>
  <w:style w:type="character" w:styleId="Forte">
    <w:name w:val="Strong"/>
    <w:basedOn w:val="Fontepargpadro"/>
    <w:uiPriority w:val="22"/>
    <w:qFormat/>
    <w:rsid w:val="00AE21DE"/>
    <w:rPr>
      <w:b/>
      <w:bCs/>
    </w:rPr>
  </w:style>
  <w:style w:type="paragraph" w:styleId="Cabealho">
    <w:name w:val="header"/>
    <w:basedOn w:val="Normal"/>
    <w:link w:val="CabealhoChar"/>
    <w:uiPriority w:val="99"/>
    <w:semiHidden/>
    <w:unhideWhenUsed/>
    <w:rsid w:val="00A555E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A555EB"/>
    <w:rPr>
      <w:rFonts w:ascii="Calibri" w:eastAsia="Calibri" w:hAnsi="Calibri" w:cs="Calibri"/>
      <w:color w:val="000000"/>
      <w:sz w:val="22"/>
    </w:rPr>
  </w:style>
  <w:style w:type="paragraph" w:styleId="Rodap">
    <w:name w:val="footer"/>
    <w:basedOn w:val="Normal"/>
    <w:link w:val="RodapChar"/>
    <w:uiPriority w:val="99"/>
    <w:semiHidden/>
    <w:unhideWhenUsed/>
    <w:rsid w:val="00A555E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semiHidden/>
    <w:rsid w:val="00A555EB"/>
    <w:rPr>
      <w:rFonts w:ascii="Calibri" w:eastAsia="Calibri" w:hAnsi="Calibri" w:cs="Calibri"/>
      <w:color w:val="000000"/>
      <w:sz w:val="22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A555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555EB"/>
    <w:rPr>
      <w:rFonts w:ascii="Tahoma" w:eastAsia="Calibri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647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7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2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2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07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xmlns="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650</Words>
  <Characters>3511</Characters>
  <Application>Microsoft Office Word</Application>
  <DocSecurity>0</DocSecurity>
  <Lines>29</Lines>
  <Paragraphs>8</Paragraphs>
  <ScaleCrop>false</ScaleCrop>
  <Company/>
  <LinksUpToDate>false</LinksUpToDate>
  <CharactersWithSpaces>4153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I TR - IMR.pdf</dc:title>
  <dc:creator>Maria Cristina Albarello</dc:creator>
  <cp:lastModifiedBy>xpadmin</cp:lastModifiedBy>
  <cp:revision>3</cp:revision>
  <dcterms:created xsi:type="dcterms:W3CDTF">2025-11-19T18:37:00Z</dcterms:created>
  <dcterms:modified xsi:type="dcterms:W3CDTF">2025-11-24T16:49:00Z</dcterms:modified>
</cp:coreProperties>
</file>